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Pr="00625B4A" w:rsidRDefault="00625B4A" w:rsidP="00625B4A">
      <w:pPr>
        <w:jc w:val="center"/>
        <w:rPr>
          <w:b/>
        </w:rPr>
      </w:pPr>
      <w:bookmarkStart w:id="0" w:name="_GoBack"/>
      <w:bookmarkEnd w:id="0"/>
      <w:r w:rsidRPr="00625B4A">
        <w:rPr>
          <w:b/>
        </w:rPr>
        <w:t xml:space="preserve">NSCS </w:t>
      </w:r>
      <w:r w:rsidR="004A6149">
        <w:rPr>
          <w:b/>
        </w:rPr>
        <w:t xml:space="preserve">Capital Construction </w:t>
      </w:r>
      <w:r w:rsidR="001174EE">
        <w:rPr>
          <w:b/>
        </w:rPr>
        <w:t>Design Development</w:t>
      </w:r>
      <w:r w:rsidRPr="00625B4A">
        <w:rPr>
          <w:b/>
        </w:rPr>
        <w:t xml:space="preserve"> Template</w:t>
      </w:r>
      <w:r w:rsidR="004A6149">
        <w:rPr>
          <w:b/>
        </w:rPr>
        <w:t xml:space="preserve"> (2020</w:t>
      </w:r>
      <w:r w:rsidR="008C6000">
        <w:rPr>
          <w:b/>
        </w:rPr>
        <w:t>)</w:t>
      </w:r>
    </w:p>
    <w:p w:rsidR="00625B4A" w:rsidRDefault="00625B4A"/>
    <w:p w:rsidR="00202BBD" w:rsidRDefault="00202BBD" w:rsidP="00202BBD">
      <w:pPr>
        <w:pStyle w:val="NoSpacing"/>
      </w:pPr>
      <w:r>
        <w:t>The Design Development phase further refines and elaborates on the Schematic Design documents and creates drawings that serve as a basis for the construction bid documents.  Program spaces, floor plans and building elevations are modified and updated based on more defined design requirements and refinement of construction systems and materials.</w:t>
      </w:r>
    </w:p>
    <w:p w:rsidR="00202BBD" w:rsidRDefault="00202BBD" w:rsidP="00202BBD">
      <w:pPr>
        <w:pStyle w:val="NoSpacing"/>
      </w:pPr>
    </w:p>
    <w:p w:rsidR="00202BBD" w:rsidRDefault="00202BBD" w:rsidP="00202BBD">
      <w:pPr>
        <w:pStyle w:val="NoSpacing"/>
      </w:pPr>
      <w:r>
        <w:t xml:space="preserve">For any </w:t>
      </w:r>
      <w:r w:rsidRPr="007F2564">
        <w:rPr>
          <w:i/>
        </w:rPr>
        <w:t>Capital Construction</w:t>
      </w:r>
      <w:r>
        <w:t xml:space="preserve"> project that requires a Program Statement, the final Design Development documents for that project also require presentation to the Board, using the same procedures as described in Policy 8060, </w:t>
      </w:r>
      <w:r w:rsidRPr="007F2564">
        <w:rPr>
          <w:i/>
        </w:rPr>
        <w:t>Section 5</w:t>
      </w:r>
      <w:r>
        <w:t>.</w:t>
      </w:r>
    </w:p>
    <w:p w:rsidR="00202BBD" w:rsidRDefault="00202BBD" w:rsidP="00202BBD">
      <w:pPr>
        <w:pStyle w:val="NoSpacing"/>
      </w:pPr>
    </w:p>
    <w:p w:rsidR="00427E76" w:rsidRDefault="00427E76" w:rsidP="00427E76">
      <w:pPr>
        <w:pStyle w:val="NoSpacing"/>
      </w:pPr>
      <w:r>
        <w:t xml:space="preserve">The </w:t>
      </w:r>
      <w:r w:rsidR="001174EE">
        <w:t>Design Development</w:t>
      </w:r>
      <w:r>
        <w:t xml:space="preserve"> format is as follows:</w:t>
      </w:r>
    </w:p>
    <w:p w:rsidR="00427E76" w:rsidRDefault="00427E76" w:rsidP="00427E76">
      <w:pPr>
        <w:pStyle w:val="NoSpacing"/>
      </w:pPr>
    </w:p>
    <w:p w:rsidR="00427E76" w:rsidRDefault="00427E76" w:rsidP="00427E76">
      <w:pPr>
        <w:pStyle w:val="NoSpacing"/>
        <w:numPr>
          <w:ilvl w:val="0"/>
          <w:numId w:val="22"/>
        </w:numPr>
      </w:pPr>
      <w:r>
        <w:t>Introduction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Background and history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Project description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Purpose and objectives</w:t>
      </w:r>
    </w:p>
    <w:p w:rsidR="00427E76" w:rsidRDefault="00427E76" w:rsidP="001174EE">
      <w:pPr>
        <w:pStyle w:val="NoSpacing"/>
      </w:pPr>
    </w:p>
    <w:p w:rsidR="00427E76" w:rsidRDefault="00427E76" w:rsidP="00427E76">
      <w:pPr>
        <w:pStyle w:val="NoSpacing"/>
        <w:numPr>
          <w:ilvl w:val="0"/>
          <w:numId w:val="22"/>
        </w:numPr>
      </w:pPr>
      <w:r>
        <w:t>Location and Site Considerations</w:t>
      </w:r>
    </w:p>
    <w:p w:rsidR="00427E76" w:rsidRDefault="00427E76" w:rsidP="001174EE">
      <w:pPr>
        <w:pStyle w:val="NoSpacing"/>
        <w:numPr>
          <w:ilvl w:val="1"/>
          <w:numId w:val="22"/>
        </w:numPr>
      </w:pPr>
      <w:r>
        <w:t>County</w:t>
      </w:r>
      <w:r w:rsidR="001174EE">
        <w:t>, Town or campus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Proposed site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Statewide building inventory number (not required for new buildings)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Influence of project on existing site conditions</w:t>
      </w:r>
    </w:p>
    <w:p w:rsidR="00427E76" w:rsidRDefault="00427E76" w:rsidP="001174EE">
      <w:pPr>
        <w:pStyle w:val="NoSpacing"/>
      </w:pPr>
    </w:p>
    <w:p w:rsidR="00427E76" w:rsidRDefault="00427E76" w:rsidP="00427E76">
      <w:pPr>
        <w:pStyle w:val="NoSpacing"/>
        <w:numPr>
          <w:ilvl w:val="0"/>
          <w:numId w:val="22"/>
        </w:numPr>
      </w:pPr>
      <w:r>
        <w:t>Analysis of Existing Facilities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Functions/pur</w:t>
      </w:r>
      <w:r w:rsidR="001174EE">
        <w:t>pose of existing programs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Square footage of existing areas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Utilization of existing space by facility, room and/or</w:t>
      </w:r>
      <w:r w:rsidR="001174EE">
        <w:t xml:space="preserve"> function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Physical deficiencies</w:t>
      </w:r>
    </w:p>
    <w:p w:rsidR="00427E76" w:rsidRDefault="00427E76" w:rsidP="001174EE">
      <w:pPr>
        <w:pStyle w:val="NoSpacing"/>
        <w:numPr>
          <w:ilvl w:val="1"/>
          <w:numId w:val="22"/>
        </w:numPr>
      </w:pPr>
      <w:r>
        <w:t>Programmatic deficiencie</w:t>
      </w:r>
      <w:r w:rsidR="001174EE">
        <w:t>s</w:t>
      </w:r>
    </w:p>
    <w:p w:rsidR="001174EE" w:rsidRDefault="001174EE" w:rsidP="001174EE">
      <w:pPr>
        <w:pStyle w:val="NoSpacing"/>
        <w:ind w:left="1440"/>
      </w:pPr>
    </w:p>
    <w:p w:rsidR="00427E76" w:rsidRDefault="001174EE" w:rsidP="00427E76">
      <w:pPr>
        <w:pStyle w:val="NoSpacing"/>
        <w:numPr>
          <w:ilvl w:val="0"/>
          <w:numId w:val="22"/>
        </w:numPr>
      </w:pPr>
      <w:r>
        <w:t xml:space="preserve">Comparison of Program Statement to </w:t>
      </w:r>
      <w:r w:rsidR="00427E76">
        <w:t xml:space="preserve">Proposed </w:t>
      </w:r>
      <w:r>
        <w:t>Design Development</w:t>
      </w:r>
    </w:p>
    <w:p w:rsidR="00427E76" w:rsidRDefault="00427E76" w:rsidP="00103FD0">
      <w:pPr>
        <w:pStyle w:val="NoSpacing"/>
        <w:numPr>
          <w:ilvl w:val="1"/>
          <w:numId w:val="22"/>
        </w:numPr>
      </w:pPr>
      <w:r>
        <w:t xml:space="preserve">Functions/purpose of the </w:t>
      </w:r>
      <w:r w:rsidR="001174EE">
        <w:t>Design Development</w:t>
      </w:r>
      <w:r>
        <w:t xml:space="preserve"> </w:t>
      </w:r>
      <w:r w:rsidR="001174EE">
        <w:t>spaces</w:t>
      </w:r>
    </w:p>
    <w:p w:rsidR="00427E76" w:rsidRDefault="00103FD0" w:rsidP="00427E76">
      <w:pPr>
        <w:pStyle w:val="NoSpacing"/>
        <w:numPr>
          <w:ilvl w:val="1"/>
          <w:numId w:val="22"/>
        </w:numPr>
      </w:pPr>
      <w:r>
        <w:t>Design Development Space R</w:t>
      </w:r>
      <w:r w:rsidR="00427E76">
        <w:t>equirements</w:t>
      </w:r>
      <w:r>
        <w:t xml:space="preserve"> Comparison Summary</w:t>
      </w:r>
    </w:p>
    <w:p w:rsidR="00427E76" w:rsidRDefault="00427E76" w:rsidP="00427E76">
      <w:pPr>
        <w:pStyle w:val="NoSpacing"/>
        <w:numPr>
          <w:ilvl w:val="2"/>
          <w:numId w:val="22"/>
        </w:numPr>
      </w:pPr>
      <w:r>
        <w:t>Square footage by individual areas and/or functions</w:t>
      </w:r>
    </w:p>
    <w:p w:rsidR="00427E76" w:rsidRDefault="00427E76" w:rsidP="00427E76">
      <w:pPr>
        <w:pStyle w:val="NoSpacing"/>
        <w:numPr>
          <w:ilvl w:val="2"/>
          <w:numId w:val="22"/>
        </w:numPr>
      </w:pPr>
      <w:r>
        <w:t>Basis for square footage/planning parameters</w:t>
      </w:r>
    </w:p>
    <w:p w:rsidR="00427E76" w:rsidRDefault="00FE0CF1" w:rsidP="00427E76">
      <w:pPr>
        <w:pStyle w:val="NoSpacing"/>
        <w:numPr>
          <w:ilvl w:val="2"/>
          <w:numId w:val="22"/>
        </w:numPr>
      </w:pPr>
      <w:r>
        <w:t>D</w:t>
      </w:r>
      <w:r w:rsidR="00427E76">
        <w:t xml:space="preserve">ifference between </w:t>
      </w:r>
      <w:r>
        <w:t>Program Statement</w:t>
      </w:r>
      <w:r w:rsidR="00427E76">
        <w:t xml:space="preserve"> and </w:t>
      </w:r>
      <w:r>
        <w:t>Design Development</w:t>
      </w:r>
      <w:r w:rsidR="00427E76">
        <w:t xml:space="preserve"> (net and gross)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Impact of the proposed project on existing space</w:t>
      </w:r>
    </w:p>
    <w:p w:rsidR="00427E76" w:rsidRDefault="00427E76" w:rsidP="00FE0CF1">
      <w:pPr>
        <w:pStyle w:val="NoSpacing"/>
      </w:pPr>
    </w:p>
    <w:p w:rsidR="00427E76" w:rsidRDefault="00427E76" w:rsidP="00427E76">
      <w:pPr>
        <w:pStyle w:val="NoSpacing"/>
        <w:numPr>
          <w:ilvl w:val="0"/>
          <w:numId w:val="22"/>
        </w:numPr>
      </w:pPr>
      <w:r>
        <w:t>Special Design Considerations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Construction type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Heating and cooling systems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Life Safety &amp; ADA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Historic or architectural significance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Artwork (for applicable projects)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Phasing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Future expansion</w:t>
      </w:r>
    </w:p>
    <w:p w:rsidR="00FE0CF1" w:rsidRDefault="00427E76" w:rsidP="00CA02C8">
      <w:pPr>
        <w:pStyle w:val="NoSpacing"/>
        <w:numPr>
          <w:ilvl w:val="1"/>
          <w:numId w:val="22"/>
        </w:numPr>
      </w:pPr>
      <w:r>
        <w:lastRenderedPageBreak/>
        <w:t>Other</w:t>
      </w:r>
    </w:p>
    <w:p w:rsidR="00FE0CF1" w:rsidRDefault="00FE0CF1" w:rsidP="00FE0CF1">
      <w:pPr>
        <w:pStyle w:val="NoSpacing"/>
        <w:ind w:left="720"/>
      </w:pPr>
    </w:p>
    <w:p w:rsidR="00427E76" w:rsidRDefault="00427E76" w:rsidP="00427E76">
      <w:pPr>
        <w:pStyle w:val="NoSpacing"/>
        <w:numPr>
          <w:ilvl w:val="0"/>
          <w:numId w:val="22"/>
        </w:numPr>
      </w:pPr>
      <w:r>
        <w:t>Project Budget and Fiscal Impact</w:t>
      </w:r>
    </w:p>
    <w:p w:rsidR="00427E76" w:rsidRDefault="00427E76" w:rsidP="00FE0CF1">
      <w:pPr>
        <w:pStyle w:val="NoSpacing"/>
        <w:numPr>
          <w:ilvl w:val="1"/>
          <w:numId w:val="22"/>
        </w:numPr>
      </w:pPr>
      <w:r>
        <w:t>Cost estimates criteria</w:t>
      </w:r>
    </w:p>
    <w:p w:rsidR="00427E76" w:rsidRDefault="00427E76" w:rsidP="00FE0CF1">
      <w:pPr>
        <w:pStyle w:val="NoSpacing"/>
        <w:numPr>
          <w:ilvl w:val="1"/>
          <w:numId w:val="22"/>
        </w:numPr>
      </w:pPr>
      <w:r>
        <w:t>Total project cost</w:t>
      </w:r>
      <w:r w:rsidR="00FE0CF1">
        <w:t xml:space="preserve"> – Compare to Program Statement</w:t>
      </w:r>
    </w:p>
    <w:p w:rsidR="00427E76" w:rsidRDefault="00427E76" w:rsidP="00FE0CF1">
      <w:pPr>
        <w:pStyle w:val="NoSpacing"/>
        <w:numPr>
          <w:ilvl w:val="1"/>
          <w:numId w:val="22"/>
        </w:numPr>
      </w:pPr>
      <w:r>
        <w:t>Fiscal impact based on first full year o</w:t>
      </w:r>
      <w:r w:rsidR="00FE0CF1">
        <w:t xml:space="preserve">f operation </w:t>
      </w:r>
    </w:p>
    <w:p w:rsidR="00FE0CF1" w:rsidRDefault="00FE0CF1" w:rsidP="00FE0CF1">
      <w:pPr>
        <w:pStyle w:val="NoSpacing"/>
        <w:ind w:left="1440"/>
      </w:pPr>
    </w:p>
    <w:p w:rsidR="00427E76" w:rsidRDefault="00427E76" w:rsidP="00427E76">
      <w:pPr>
        <w:pStyle w:val="NoSpacing"/>
        <w:numPr>
          <w:ilvl w:val="0"/>
          <w:numId w:val="22"/>
        </w:numPr>
      </w:pPr>
      <w:r>
        <w:t>Funding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Total funds required</w:t>
      </w:r>
    </w:p>
    <w:p w:rsidR="00427E76" w:rsidRDefault="00427E76" w:rsidP="00FE0CF1">
      <w:pPr>
        <w:pStyle w:val="NoSpacing"/>
        <w:numPr>
          <w:ilvl w:val="1"/>
          <w:numId w:val="22"/>
        </w:numPr>
      </w:pPr>
      <w:r>
        <w:t>Project funding sources</w:t>
      </w:r>
    </w:p>
    <w:p w:rsidR="00427E76" w:rsidRDefault="00427E76" w:rsidP="00427E76">
      <w:pPr>
        <w:pStyle w:val="NoSpacing"/>
        <w:numPr>
          <w:ilvl w:val="1"/>
          <w:numId w:val="22"/>
        </w:numPr>
      </w:pPr>
      <w:r>
        <w:t>Fiscal year expenditures for project duration</w:t>
      </w:r>
    </w:p>
    <w:p w:rsidR="00FE0CF1" w:rsidRDefault="00FE0CF1" w:rsidP="00FE0CF1">
      <w:pPr>
        <w:pStyle w:val="NoSpacing"/>
        <w:ind w:left="1440"/>
      </w:pPr>
    </w:p>
    <w:p w:rsidR="00427E76" w:rsidRDefault="00427E76" w:rsidP="00427E76">
      <w:pPr>
        <w:pStyle w:val="NoSpacing"/>
        <w:numPr>
          <w:ilvl w:val="0"/>
          <w:numId w:val="22"/>
        </w:numPr>
      </w:pPr>
      <w:r>
        <w:t>Time Line</w:t>
      </w:r>
    </w:p>
    <w:p w:rsidR="00427E76" w:rsidRDefault="00427E76" w:rsidP="00FE0CF1">
      <w:pPr>
        <w:pStyle w:val="NoSpacing"/>
        <w:ind w:left="1440"/>
      </w:pPr>
    </w:p>
    <w:p w:rsidR="00427E76" w:rsidRDefault="00FE0CF1" w:rsidP="00427E76">
      <w:pPr>
        <w:pStyle w:val="NoSpacing"/>
        <w:numPr>
          <w:ilvl w:val="0"/>
          <w:numId w:val="22"/>
        </w:numPr>
      </w:pPr>
      <w:r>
        <w:t>Design Development Drawings</w:t>
      </w:r>
    </w:p>
    <w:p w:rsidR="00427E76" w:rsidRDefault="00FE0CF1" w:rsidP="00427E76">
      <w:pPr>
        <w:pStyle w:val="NoSpacing"/>
        <w:numPr>
          <w:ilvl w:val="1"/>
          <w:numId w:val="22"/>
        </w:numPr>
      </w:pPr>
      <w:r>
        <w:t xml:space="preserve">Floor plans, elevations, </w:t>
      </w:r>
      <w:r w:rsidR="00A013A3">
        <w:t xml:space="preserve">and </w:t>
      </w:r>
      <w:r>
        <w:t>sections</w:t>
      </w:r>
    </w:p>
    <w:p w:rsidR="00427E76" w:rsidRDefault="00FE0CF1" w:rsidP="00427E76">
      <w:pPr>
        <w:pStyle w:val="NoSpacing"/>
        <w:numPr>
          <w:ilvl w:val="1"/>
          <w:numId w:val="22"/>
        </w:numPr>
      </w:pPr>
      <w:r>
        <w:t>Other drawings, details and renderings, as appropriate</w:t>
      </w:r>
    </w:p>
    <w:p w:rsidR="004A6149" w:rsidRDefault="004A6149" w:rsidP="004A6149">
      <w:pPr>
        <w:pStyle w:val="NoSpacing"/>
      </w:pPr>
    </w:p>
    <w:p w:rsidR="004A6149" w:rsidRDefault="004A6149" w:rsidP="004A6149">
      <w:pPr>
        <w:pStyle w:val="NoSpacing"/>
      </w:pPr>
      <w:r>
        <w:t>End.</w:t>
      </w:r>
    </w:p>
    <w:p w:rsidR="00B744EF" w:rsidRPr="00530887" w:rsidRDefault="00B744EF" w:rsidP="00625B4A">
      <w:pPr>
        <w:rPr>
          <w:i/>
        </w:rPr>
      </w:pPr>
    </w:p>
    <w:sectPr w:rsidR="00B744EF" w:rsidRPr="00530887" w:rsidSect="00DE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64C"/>
    <w:multiLevelType w:val="hybridMultilevel"/>
    <w:tmpl w:val="5E901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DD2"/>
    <w:multiLevelType w:val="multilevel"/>
    <w:tmpl w:val="ED128A4A"/>
    <w:numStyleLink w:val="GuidelineList"/>
  </w:abstractNum>
  <w:abstractNum w:abstractNumId="2" w15:restartNumberingAfterBreak="0">
    <w:nsid w:val="074A457E"/>
    <w:multiLevelType w:val="hybridMultilevel"/>
    <w:tmpl w:val="5FAA7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F6AF3"/>
    <w:multiLevelType w:val="hybridMultilevel"/>
    <w:tmpl w:val="8F400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955845"/>
    <w:multiLevelType w:val="hybridMultilevel"/>
    <w:tmpl w:val="2708B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7D7"/>
    <w:multiLevelType w:val="hybridMultilevel"/>
    <w:tmpl w:val="1D06C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CF5EA5"/>
    <w:multiLevelType w:val="multilevel"/>
    <w:tmpl w:val="ED128A4A"/>
    <w:styleLink w:val="Guidelin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Style1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lowerLetter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51C4A"/>
    <w:multiLevelType w:val="hybridMultilevel"/>
    <w:tmpl w:val="E0AA70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51FDF"/>
    <w:multiLevelType w:val="hybridMultilevel"/>
    <w:tmpl w:val="EAFE95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6A38E4"/>
    <w:multiLevelType w:val="hybridMultilevel"/>
    <w:tmpl w:val="857C4E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01615B"/>
    <w:multiLevelType w:val="hybridMultilevel"/>
    <w:tmpl w:val="5D5E32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5149A4"/>
    <w:multiLevelType w:val="hybridMultilevel"/>
    <w:tmpl w:val="443A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E0E"/>
    <w:multiLevelType w:val="hybridMultilevel"/>
    <w:tmpl w:val="C3144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46267"/>
    <w:multiLevelType w:val="hybridMultilevel"/>
    <w:tmpl w:val="C50CF4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E34021"/>
    <w:multiLevelType w:val="hybridMultilevel"/>
    <w:tmpl w:val="D006FF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686E00"/>
    <w:multiLevelType w:val="hybridMultilevel"/>
    <w:tmpl w:val="1DC6B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5310A"/>
    <w:multiLevelType w:val="hybridMultilevel"/>
    <w:tmpl w:val="2550B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C3ABA"/>
    <w:multiLevelType w:val="hybridMultilevel"/>
    <w:tmpl w:val="3EE2D2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E92575"/>
    <w:multiLevelType w:val="hybridMultilevel"/>
    <w:tmpl w:val="44700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F61AA3"/>
    <w:multiLevelType w:val="hybridMultilevel"/>
    <w:tmpl w:val="0C2EC6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FD05A7"/>
    <w:multiLevelType w:val="hybridMultilevel"/>
    <w:tmpl w:val="372A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DFA"/>
    <w:multiLevelType w:val="hybridMultilevel"/>
    <w:tmpl w:val="B43631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1"/>
  </w:num>
  <w:num w:numId="6">
    <w:abstractNumId w:val="15"/>
  </w:num>
  <w:num w:numId="7">
    <w:abstractNumId w:val="6"/>
  </w:num>
  <w:num w:numId="8">
    <w:abstractNumId w:val="1"/>
    <w:lvlOverride w:ilvl="1">
      <w:lvl w:ilvl="1">
        <w:start w:val="1"/>
        <w:numFmt w:val="upperLetter"/>
        <w:pStyle w:val="Style1"/>
        <w:lvlText w:val="%1.%2."/>
        <w:lvlJc w:val="left"/>
        <w:pPr>
          <w:ind w:left="792" w:hanging="432"/>
        </w:pPr>
        <w:rPr>
          <w:b w:val="0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ind w:left="280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12" w:hanging="792"/>
        </w:pPr>
      </w:lvl>
    </w:lvlOverride>
  </w:num>
  <w:num w:numId="9">
    <w:abstractNumId w:val="5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2"/>
  </w:num>
  <w:num w:numId="17">
    <w:abstractNumId w:val="19"/>
  </w:num>
  <w:num w:numId="18">
    <w:abstractNumId w:val="12"/>
  </w:num>
  <w:num w:numId="19">
    <w:abstractNumId w:val="8"/>
  </w:num>
  <w:num w:numId="20">
    <w:abstractNumId w:val="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4A"/>
    <w:rsid w:val="00103FD0"/>
    <w:rsid w:val="001174EE"/>
    <w:rsid w:val="00202BBD"/>
    <w:rsid w:val="00224DDB"/>
    <w:rsid w:val="00415231"/>
    <w:rsid w:val="00427E76"/>
    <w:rsid w:val="004560C7"/>
    <w:rsid w:val="004A6149"/>
    <w:rsid w:val="004C1073"/>
    <w:rsid w:val="005129A4"/>
    <w:rsid w:val="00530887"/>
    <w:rsid w:val="00625B4A"/>
    <w:rsid w:val="00645E89"/>
    <w:rsid w:val="006629D6"/>
    <w:rsid w:val="00767CD2"/>
    <w:rsid w:val="0078594D"/>
    <w:rsid w:val="008C6000"/>
    <w:rsid w:val="00A013A3"/>
    <w:rsid w:val="00A80426"/>
    <w:rsid w:val="00B744EF"/>
    <w:rsid w:val="00C2390A"/>
    <w:rsid w:val="00CA02C8"/>
    <w:rsid w:val="00D77CD6"/>
    <w:rsid w:val="00DE216B"/>
    <w:rsid w:val="00DE2954"/>
    <w:rsid w:val="00E11D4E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C09A"/>
  <w15:chartTrackingRefBased/>
  <w15:docId w15:val="{47F462DD-5857-4408-91F2-0D88034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B4A"/>
    <w:pPr>
      <w:ind w:left="720"/>
      <w:contextualSpacing/>
    </w:pPr>
  </w:style>
  <w:style w:type="table" w:styleId="TableGrid">
    <w:name w:val="Table Grid"/>
    <w:basedOn w:val="TableNormal"/>
    <w:uiPriority w:val="39"/>
    <w:rsid w:val="00E1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C7"/>
    <w:rPr>
      <w:rFonts w:ascii="Segoe UI" w:hAnsi="Segoe UI" w:cs="Segoe UI"/>
      <w:sz w:val="18"/>
      <w:szCs w:val="18"/>
    </w:rPr>
  </w:style>
  <w:style w:type="numbering" w:customStyle="1" w:styleId="GuidelineList">
    <w:name w:val="GuidelineList"/>
    <w:uiPriority w:val="99"/>
    <w:rsid w:val="00645E89"/>
    <w:pPr>
      <w:numPr>
        <w:numId w:val="7"/>
      </w:numPr>
    </w:pPr>
  </w:style>
  <w:style w:type="paragraph" w:customStyle="1" w:styleId="Style1">
    <w:name w:val="Style1"/>
    <w:basedOn w:val="Normal"/>
    <w:next w:val="Normal"/>
    <w:qFormat/>
    <w:rsid w:val="00645E89"/>
    <w:pPr>
      <w:numPr>
        <w:ilvl w:val="1"/>
        <w:numId w:val="8"/>
      </w:numPr>
      <w:spacing w:line="259" w:lineRule="auto"/>
    </w:pPr>
    <w:rPr>
      <w:b/>
    </w:rPr>
  </w:style>
  <w:style w:type="paragraph" w:styleId="NoSpacing">
    <w:name w:val="No Spacing"/>
    <w:uiPriority w:val="1"/>
    <w:qFormat/>
    <w:rsid w:val="004A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Kupper</dc:creator>
  <cp:keywords/>
  <dc:description/>
  <cp:lastModifiedBy>Steve Hotovy</cp:lastModifiedBy>
  <cp:revision>5</cp:revision>
  <dcterms:created xsi:type="dcterms:W3CDTF">2020-03-10T15:39:00Z</dcterms:created>
  <dcterms:modified xsi:type="dcterms:W3CDTF">2020-03-30T21:03:00Z</dcterms:modified>
</cp:coreProperties>
</file>